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B" w:rsidRDefault="00F94677" w:rsidP="00C01FFB">
      <w:pPr>
        <w:widowControl/>
        <w:adjustRightInd w:val="0"/>
        <w:snapToGrid w:val="0"/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  <w:r w:rsidR="00C01FFB">
        <w:rPr>
          <w:rFonts w:ascii="黑体" w:eastAsia="黑体" w:hAnsi="黑体" w:hint="eastAsia"/>
          <w:color w:val="000000"/>
          <w:sz w:val="32"/>
          <w:szCs w:val="32"/>
        </w:rPr>
        <w:t xml:space="preserve">     </w:t>
      </w:r>
      <w:r w:rsidR="00CB6BE2">
        <w:rPr>
          <w:rFonts w:ascii="黑体" w:eastAsia="黑体" w:hAnsi="黑体" w:hint="eastAsia"/>
          <w:color w:val="000000"/>
          <w:sz w:val="32"/>
          <w:szCs w:val="32"/>
        </w:rPr>
        <w:t xml:space="preserve">       </w:t>
      </w:r>
      <w:r w:rsidR="00C01FFB" w:rsidRPr="00C01FFB">
        <w:rPr>
          <w:rFonts w:ascii="宋体" w:hAnsi="宋体" w:hint="eastAsia"/>
          <w:b/>
          <w:color w:val="000000"/>
          <w:sz w:val="44"/>
          <w:szCs w:val="44"/>
          <w:u w:val="single"/>
        </w:rPr>
        <w:t>2022年</w:t>
      </w:r>
      <w:r w:rsidR="00CB6BE2">
        <w:rPr>
          <w:rFonts w:ascii="宋体" w:hAnsi="宋体" w:hint="eastAsia"/>
          <w:b/>
          <w:color w:val="000000"/>
          <w:sz w:val="44"/>
          <w:szCs w:val="44"/>
          <w:u w:val="single"/>
        </w:rPr>
        <w:t>一级建造师</w:t>
      </w:r>
      <w:r w:rsidR="00C01FFB" w:rsidRPr="00C01FFB">
        <w:rPr>
          <w:rFonts w:ascii="宋体" w:hAnsi="宋体" w:hint="eastAsia"/>
          <w:b/>
          <w:color w:val="000000"/>
          <w:sz w:val="44"/>
          <w:szCs w:val="44"/>
        </w:rPr>
        <w:t>考试</w:t>
      </w:r>
      <w:r w:rsidR="00C01FFB" w:rsidRPr="00C01FFB">
        <w:rPr>
          <w:rFonts w:ascii="宋体" w:hAnsi="宋体"/>
          <w:b/>
          <w:color w:val="000000"/>
          <w:sz w:val="44"/>
          <w:szCs w:val="44"/>
        </w:rPr>
        <w:t>疫情防控承诺书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835"/>
        <w:gridCol w:w="2489"/>
        <w:gridCol w:w="2319"/>
        <w:gridCol w:w="2319"/>
        <w:gridCol w:w="2654"/>
      </w:tblGrid>
      <w:tr w:rsidR="00C01FFB" w:rsidTr="001F678B">
        <w:trPr>
          <w:trHeight w:val="606"/>
        </w:trPr>
        <w:tc>
          <w:tcPr>
            <w:tcW w:w="2410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835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319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654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C01FFB" w:rsidTr="001F678B">
        <w:trPr>
          <w:trHeight w:val="599"/>
        </w:trPr>
        <w:tc>
          <w:tcPr>
            <w:tcW w:w="5245" w:type="dxa"/>
            <w:gridSpan w:val="2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pacing w:val="-2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pacing w:val="-20"/>
                <w:sz w:val="28"/>
                <w:szCs w:val="28"/>
              </w:rPr>
              <w:t>通信大数据行程卡显示城市（7天内）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537A7F">
            <w:pPr>
              <w:snapToGrid w:val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C01FFB" w:rsidTr="001F678B">
        <w:trPr>
          <w:trHeight w:val="606"/>
        </w:trPr>
        <w:tc>
          <w:tcPr>
            <w:tcW w:w="2410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2835" w:type="dxa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省  市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pacing w:val="-2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pacing w:val="-20"/>
                <w:sz w:val="28"/>
                <w:szCs w:val="28"/>
              </w:rPr>
              <w:t>详细住址及按“国务院客户端”查询对应的风险等级填写（低、中、高、常态化）</w:t>
            </w:r>
          </w:p>
        </w:tc>
      </w:tr>
      <w:tr w:rsidR="00C01FFB" w:rsidTr="001F678B">
        <w:trPr>
          <w:trHeight w:val="606"/>
        </w:trPr>
        <w:tc>
          <w:tcPr>
            <w:tcW w:w="2410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C01FFB" w:rsidTr="001F678B">
        <w:trPr>
          <w:trHeight w:val="638"/>
        </w:trPr>
        <w:tc>
          <w:tcPr>
            <w:tcW w:w="2410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C01FFB" w:rsidTr="001F678B">
        <w:trPr>
          <w:trHeight w:val="606"/>
        </w:trPr>
        <w:tc>
          <w:tcPr>
            <w:tcW w:w="2410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C01FFB" w:rsidTr="001F678B">
        <w:trPr>
          <w:trHeight w:val="606"/>
        </w:trPr>
        <w:tc>
          <w:tcPr>
            <w:tcW w:w="2410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C01FFB" w:rsidRPr="00C01FFB" w:rsidRDefault="001F678B" w:rsidP="001F678B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C01FFB"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C01FFB" w:rsidRPr="00C01FFB" w:rsidRDefault="00C01FFB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C01FFB" w:rsidTr="001F678B">
        <w:trPr>
          <w:trHeight w:val="4136"/>
        </w:trPr>
        <w:tc>
          <w:tcPr>
            <w:tcW w:w="15026" w:type="dxa"/>
            <w:gridSpan w:val="6"/>
          </w:tcPr>
          <w:p w:rsidR="00C01FFB" w:rsidRDefault="00C01FFB" w:rsidP="00537A7F">
            <w:pPr>
              <w:snapToGrid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8624570</wp:posOffset>
                  </wp:positionH>
                  <wp:positionV relativeFrom="paragraph">
                    <wp:posOffset>114300</wp:posOffset>
                  </wp:positionV>
                  <wp:extent cx="1556385" cy="1495425"/>
                  <wp:effectExtent l="19050" t="0" r="5715" b="0"/>
                  <wp:wrapSquare wrapText="bothSides"/>
                  <wp:docPr id="10" name="图片 4" descr="C:\Users\王\AppData\Local\Temp\WeChat Files\9d0d21cb3475bd2eb9cd785494c9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王\AppData\Local\Temp\WeChat Files\9d0d21cb3475bd2eb9cd785494c9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495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sz w:val="28"/>
                <w:szCs w:val="28"/>
              </w:rPr>
              <w:t>我已充分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知晓考点城市对</w:t>
            </w:r>
            <w:r>
              <w:rPr>
                <w:rFonts w:eastAsia="仿宋_GB2312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中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低风险区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及重点地区旅居史来（返）人员最新管控要求，（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以考试当天国务院客户端查询结果为准[可扫描右侧二维码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]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知晓</w:t>
            </w:r>
            <w:r>
              <w:rPr>
                <w:rFonts w:eastAsia="仿宋_GB2312"/>
                <w:color w:val="000000"/>
                <w:sz w:val="28"/>
                <w:szCs w:val="28"/>
              </w:rPr>
              <w:t>辽宁人事考试网《辽宁省人事考试新冠肺炎疫情防控告知书（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2022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月版）》相关要求，并承诺严格遵守。</w:t>
            </w:r>
          </w:p>
          <w:p w:rsidR="00C01FFB" w:rsidRDefault="00C01FFB" w:rsidP="00537A7F">
            <w:pPr>
              <w:snapToGri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本人：</w:t>
            </w: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（有、无）中、高风险区旅居史（或其他不得参加考试情形）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</w:p>
          <w:p w:rsidR="00C01FFB" w:rsidRDefault="00C01FFB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（有、无）低风险区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或重点地区</w:t>
            </w:r>
            <w:r>
              <w:rPr>
                <w:rFonts w:eastAsia="仿宋_GB2312"/>
                <w:color w:val="000000"/>
                <w:sz w:val="28"/>
                <w:szCs w:val="28"/>
              </w:rPr>
              <w:t>旅居史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</w:p>
          <w:p w:rsidR="00C01FFB" w:rsidRDefault="00C01FFB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（是、否）已向考点城市临时居住地防疫部门报备；</w:t>
            </w:r>
          </w:p>
          <w:p w:rsidR="00C01FFB" w:rsidRDefault="00C01FFB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（有、无）体温异常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干咳、乏力等呼吸道症状（须提供三甲医院证明或现场防疫人员研判）。</w:t>
            </w:r>
          </w:p>
          <w:p w:rsidR="00C01FFB" w:rsidRDefault="00C01FFB" w:rsidP="00537A7F">
            <w:pPr>
              <w:snapToGrid w:val="0"/>
              <w:spacing w:line="400" w:lineRule="exact"/>
              <w:ind w:firstLineChars="200" w:firstLine="56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本人郑重承诺：上述承诺情况属实，如有隐瞒，将承担相应法律责任。</w:t>
            </w:r>
          </w:p>
          <w:p w:rsidR="00C01FFB" w:rsidRDefault="00C01FFB" w:rsidP="00BD21CF">
            <w:pPr>
              <w:snapToGrid w:val="0"/>
              <w:spacing w:line="400" w:lineRule="exact"/>
              <w:ind w:firstLineChars="200" w:firstLine="552"/>
              <w:rPr>
                <w:rFonts w:ascii="黑体" w:eastAsia="黑体" w:hAnsi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2"/>
                <w:sz w:val="28"/>
                <w:szCs w:val="28"/>
              </w:rPr>
              <w:t>注:有域外行程（考点城市以外行程，以通信大数据行程卡记录为准）的考生，首场考试入场时必须提交本承诺书。</w:t>
            </w:r>
          </w:p>
          <w:p w:rsidR="00C01FFB" w:rsidRDefault="00C01FFB" w:rsidP="00537A7F">
            <w:pPr>
              <w:snapToGrid w:val="0"/>
              <w:spacing w:line="400" w:lineRule="exact"/>
              <w:ind w:firstLineChars="2200" w:firstLine="6160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承诺人（手写签字）：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A03328" w:rsidRPr="00C01FFB" w:rsidRDefault="00A03328" w:rsidP="00C01FFB">
      <w:pPr>
        <w:widowControl/>
        <w:adjustRightInd w:val="0"/>
        <w:snapToGrid w:val="0"/>
      </w:pPr>
    </w:p>
    <w:p w:rsidR="009961E2" w:rsidRDefault="009961E2" w:rsidP="00815DFB">
      <w:pPr>
        <w:widowControl/>
        <w:adjustRightInd w:val="0"/>
        <w:snapToGrid w:val="0"/>
        <w:ind w:firstLineChars="200" w:firstLine="883"/>
        <w:jc w:val="left"/>
        <w:rPr>
          <w:rFonts w:eastAsia="方正小标宋简体"/>
          <w:color w:val="000000"/>
          <w:sz w:val="32"/>
          <w:szCs w:val="32"/>
        </w:rPr>
      </w:pPr>
      <w:r w:rsidRPr="00C01FFB">
        <w:rPr>
          <w:rFonts w:ascii="宋体" w:hAnsi="宋体" w:hint="eastAsia"/>
          <w:b/>
          <w:color w:val="000000"/>
          <w:sz w:val="44"/>
          <w:szCs w:val="44"/>
          <w:u w:val="single"/>
        </w:rPr>
        <w:lastRenderedPageBreak/>
        <w:t>2022年度</w:t>
      </w:r>
      <w:r w:rsidR="00815DFB" w:rsidRPr="00815DFB">
        <w:rPr>
          <w:rFonts w:ascii="宋体" w:hAnsi="宋体" w:hint="eastAsia"/>
          <w:b/>
          <w:color w:val="000000"/>
          <w:sz w:val="44"/>
          <w:szCs w:val="44"/>
          <w:u w:val="single"/>
        </w:rPr>
        <w:t>辽宁省部分系列专业技术</w:t>
      </w:r>
      <w:r w:rsidR="00815DFB">
        <w:rPr>
          <w:rFonts w:ascii="宋体" w:hAnsi="宋体" w:hint="eastAsia"/>
          <w:b/>
          <w:color w:val="000000"/>
          <w:sz w:val="44"/>
          <w:szCs w:val="44"/>
          <w:u w:val="single"/>
        </w:rPr>
        <w:t>资格</w:t>
      </w:r>
      <w:r w:rsidRPr="00C01FFB">
        <w:rPr>
          <w:rFonts w:ascii="宋体" w:hAnsi="宋体" w:hint="eastAsia"/>
          <w:b/>
          <w:color w:val="000000"/>
          <w:sz w:val="44"/>
          <w:szCs w:val="44"/>
        </w:rPr>
        <w:t>考试</w:t>
      </w:r>
      <w:r w:rsidRPr="00C01FFB">
        <w:rPr>
          <w:rFonts w:ascii="宋体" w:hAnsi="宋体"/>
          <w:b/>
          <w:color w:val="000000"/>
          <w:sz w:val="44"/>
          <w:szCs w:val="44"/>
        </w:rPr>
        <w:t>疫情防控承诺书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835"/>
        <w:gridCol w:w="2489"/>
        <w:gridCol w:w="2319"/>
        <w:gridCol w:w="2319"/>
        <w:gridCol w:w="2654"/>
      </w:tblGrid>
      <w:tr w:rsidR="009961E2" w:rsidTr="00537A7F">
        <w:trPr>
          <w:trHeight w:val="606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319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654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9961E2" w:rsidTr="00537A7F">
        <w:trPr>
          <w:trHeight w:val="599"/>
        </w:trPr>
        <w:tc>
          <w:tcPr>
            <w:tcW w:w="5245" w:type="dxa"/>
            <w:gridSpan w:val="2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pacing w:val="-2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pacing w:val="-20"/>
                <w:sz w:val="28"/>
                <w:szCs w:val="28"/>
              </w:rPr>
              <w:t>通信大数据行程卡显示城市（7天内）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537A7F">
            <w:pPr>
              <w:snapToGrid w:val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9961E2" w:rsidTr="00537A7F">
        <w:trPr>
          <w:trHeight w:val="606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省  市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537A7F">
            <w:pPr>
              <w:snapToGrid w:val="0"/>
              <w:jc w:val="center"/>
              <w:rPr>
                <w:rFonts w:ascii="仿宋_GB2312" w:eastAsia="仿宋_GB2312" w:hAnsi="仿宋" w:cs="仿宋"/>
                <w:b/>
                <w:color w:val="000000"/>
                <w:spacing w:val="-2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b/>
                <w:color w:val="000000"/>
                <w:spacing w:val="-20"/>
                <w:sz w:val="28"/>
                <w:szCs w:val="28"/>
              </w:rPr>
              <w:t>详细住址及按“国务院客户端”查询对应的风险等级填写（低、中、高、常态化）</w:t>
            </w:r>
          </w:p>
        </w:tc>
      </w:tr>
      <w:tr w:rsidR="009961E2" w:rsidTr="00537A7F">
        <w:trPr>
          <w:trHeight w:val="606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9961E2" w:rsidTr="00537A7F">
        <w:trPr>
          <w:trHeight w:val="638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9961E2" w:rsidTr="00537A7F">
        <w:trPr>
          <w:trHeight w:val="606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9961E2" w:rsidTr="00537A7F">
        <w:trPr>
          <w:trHeight w:val="606"/>
        </w:trPr>
        <w:tc>
          <w:tcPr>
            <w:tcW w:w="2410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日-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9961E2" w:rsidRPr="00C01FFB" w:rsidRDefault="009961E2" w:rsidP="00537A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9781" w:type="dxa"/>
            <w:gridSpan w:val="4"/>
            <w:vAlign w:val="center"/>
          </w:tcPr>
          <w:p w:rsidR="009961E2" w:rsidRPr="00C01FFB" w:rsidRDefault="009961E2" w:rsidP="00803F7F">
            <w:pPr>
              <w:snapToGrid w:val="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区(县)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街道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小区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01FF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号楼(      )</w:t>
            </w:r>
          </w:p>
        </w:tc>
      </w:tr>
      <w:tr w:rsidR="009961E2" w:rsidTr="00537A7F">
        <w:trPr>
          <w:trHeight w:val="4136"/>
        </w:trPr>
        <w:tc>
          <w:tcPr>
            <w:tcW w:w="15026" w:type="dxa"/>
            <w:gridSpan w:val="6"/>
          </w:tcPr>
          <w:p w:rsidR="009961E2" w:rsidRDefault="009961E2" w:rsidP="00537A7F">
            <w:pPr>
              <w:snapToGrid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8624570</wp:posOffset>
                  </wp:positionH>
                  <wp:positionV relativeFrom="paragraph">
                    <wp:posOffset>114300</wp:posOffset>
                  </wp:positionV>
                  <wp:extent cx="1556385" cy="1495425"/>
                  <wp:effectExtent l="19050" t="0" r="5715" b="0"/>
                  <wp:wrapSquare wrapText="bothSides"/>
                  <wp:docPr id="3" name="图片 4" descr="C:\Users\王\AppData\Local\Temp\WeChat Files\9d0d21cb3475bd2eb9cd785494c9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王\AppData\Local\Temp\WeChat Files\9d0d21cb3475bd2eb9cd785494c9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495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sz w:val="28"/>
                <w:szCs w:val="28"/>
              </w:rPr>
              <w:t>我已充分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知晓考点城市对</w:t>
            </w:r>
            <w:r>
              <w:rPr>
                <w:rFonts w:eastAsia="仿宋_GB2312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中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低风险区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及重点地区旅居史来（返）人员最新管控要求，（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以考试当天国务院客户端查询结果为准[可扫描右侧二维码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]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知晓</w:t>
            </w:r>
            <w:r>
              <w:rPr>
                <w:rFonts w:eastAsia="仿宋_GB2312"/>
                <w:color w:val="000000"/>
                <w:sz w:val="28"/>
                <w:szCs w:val="28"/>
              </w:rPr>
              <w:t>辽宁人事考试网《辽宁省人事考试新冠肺炎疫情防控告知书（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2022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月版）》相关要求，并承诺严格遵守。</w:t>
            </w:r>
          </w:p>
          <w:p w:rsidR="009961E2" w:rsidRDefault="009961E2" w:rsidP="00537A7F">
            <w:pPr>
              <w:snapToGri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本人：</w:t>
            </w: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（有、无）中、高风险区旅居史（或其他不得参加考试情形）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</w:p>
          <w:p w:rsidR="009961E2" w:rsidRDefault="009961E2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（有、无）低风险区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或重点地区</w:t>
            </w:r>
            <w:r>
              <w:rPr>
                <w:rFonts w:eastAsia="仿宋_GB2312"/>
                <w:color w:val="000000"/>
                <w:sz w:val="28"/>
                <w:szCs w:val="28"/>
              </w:rPr>
              <w:t>旅居史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</w:p>
          <w:p w:rsidR="009961E2" w:rsidRDefault="009961E2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（是、否）已向考点城市临时居住地防疫部门报备；</w:t>
            </w:r>
          </w:p>
          <w:p w:rsidR="009961E2" w:rsidRDefault="009961E2" w:rsidP="00986576">
            <w:pPr>
              <w:snapToGrid w:val="0"/>
              <w:spacing w:line="400" w:lineRule="exact"/>
              <w:ind w:firstLineChars="316" w:firstLine="885"/>
              <w:rPr>
                <w:rFonts w:eastAsia="仿宋_GB2312"/>
                <w:color w:val="000000"/>
                <w:sz w:val="28"/>
                <w:szCs w:val="28"/>
              </w:rPr>
            </w:pPr>
            <w:r w:rsidRPr="0014456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（有、无）体温异常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干咳、乏力等呼吸道症状（须提供三甲医院证明或现场防疫人员研判）。</w:t>
            </w:r>
          </w:p>
          <w:p w:rsidR="009961E2" w:rsidRDefault="009961E2" w:rsidP="00537A7F">
            <w:pPr>
              <w:snapToGrid w:val="0"/>
              <w:spacing w:line="400" w:lineRule="exact"/>
              <w:ind w:firstLineChars="200" w:firstLine="56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本人郑重承诺：上述承诺情况属实，如有隐瞒，将承担相应法律责任。</w:t>
            </w:r>
          </w:p>
          <w:p w:rsidR="009961E2" w:rsidRDefault="009961E2" w:rsidP="00BD21CF">
            <w:pPr>
              <w:snapToGrid w:val="0"/>
              <w:spacing w:line="400" w:lineRule="exact"/>
              <w:ind w:firstLineChars="200" w:firstLine="552"/>
              <w:rPr>
                <w:rFonts w:ascii="黑体" w:eastAsia="黑体" w:hAnsi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2"/>
                <w:sz w:val="28"/>
                <w:szCs w:val="28"/>
              </w:rPr>
              <w:t>注:有域外行程（考点城市以外行程，以通信大数据行程卡记录为准）的考生，首场考试入场时必须提交本承诺书。</w:t>
            </w:r>
          </w:p>
          <w:p w:rsidR="009961E2" w:rsidRDefault="009961E2" w:rsidP="00537A7F">
            <w:pPr>
              <w:snapToGrid w:val="0"/>
              <w:spacing w:line="400" w:lineRule="exact"/>
              <w:ind w:firstLineChars="2200" w:firstLine="6160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承诺人（手写签字）：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703C84" w:rsidRPr="009961E2" w:rsidRDefault="00703C84" w:rsidP="009961E2">
      <w:pPr>
        <w:snapToGrid w:val="0"/>
        <w:spacing w:line="4800" w:lineRule="auto"/>
        <w:jc w:val="center"/>
      </w:pPr>
    </w:p>
    <w:sectPr w:rsidR="00703C84" w:rsidRPr="009961E2" w:rsidSect="00FD261F">
      <w:footerReference w:type="default" r:id="rId7"/>
      <w:pgSz w:w="16838" w:h="11906" w:orient="landscape"/>
      <w:pgMar w:top="964" w:right="1531" w:bottom="964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E5" w:rsidRDefault="00416EE5" w:rsidP="00A03328">
      <w:r>
        <w:separator/>
      </w:r>
    </w:p>
  </w:endnote>
  <w:endnote w:type="continuationSeparator" w:id="1">
    <w:p w:rsidR="00416EE5" w:rsidRDefault="00416EE5" w:rsidP="00A0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025852"/>
      <w:docPartObj>
        <w:docPartGallery w:val="AutoText"/>
      </w:docPartObj>
    </w:sdtPr>
    <w:sdtContent>
      <w:p w:rsidR="00A03328" w:rsidRDefault="009D4595">
        <w:pPr>
          <w:pStyle w:val="a5"/>
          <w:jc w:val="center"/>
        </w:pPr>
        <w:r>
          <w:fldChar w:fldCharType="begin"/>
        </w:r>
        <w:r w:rsidR="00F94677">
          <w:instrText>PAGE   \* MERGEFORMAT</w:instrText>
        </w:r>
        <w:r>
          <w:fldChar w:fldCharType="separate"/>
        </w:r>
        <w:r w:rsidR="00803F7F" w:rsidRPr="00803F7F">
          <w:rPr>
            <w:noProof/>
            <w:lang w:val="zh-CN"/>
          </w:rPr>
          <w:t>2</w:t>
        </w:r>
        <w:r>
          <w:fldChar w:fldCharType="end"/>
        </w:r>
      </w:p>
    </w:sdtContent>
  </w:sdt>
  <w:p w:rsidR="00A03328" w:rsidRDefault="00A03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E5" w:rsidRDefault="00416EE5" w:rsidP="00A03328">
      <w:r>
        <w:separator/>
      </w:r>
    </w:p>
  </w:footnote>
  <w:footnote w:type="continuationSeparator" w:id="1">
    <w:p w:rsidR="00416EE5" w:rsidRDefault="00416EE5" w:rsidP="00A03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1OGY0YTM3NjA5NGEwNjg0MTc1ODFiMWE3OTcyMWUifQ=="/>
  </w:docVars>
  <w:rsids>
    <w:rsidRoot w:val="00247B66"/>
    <w:rsid w:val="00013E1B"/>
    <w:rsid w:val="00054E58"/>
    <w:rsid w:val="000A5440"/>
    <w:rsid w:val="000B3F41"/>
    <w:rsid w:val="000C374F"/>
    <w:rsid w:val="001145F3"/>
    <w:rsid w:val="00130DA7"/>
    <w:rsid w:val="00135C2B"/>
    <w:rsid w:val="00136B2E"/>
    <w:rsid w:val="0014151C"/>
    <w:rsid w:val="00144568"/>
    <w:rsid w:val="00163F18"/>
    <w:rsid w:val="00170161"/>
    <w:rsid w:val="001B3881"/>
    <w:rsid w:val="001C3F67"/>
    <w:rsid w:val="001F678B"/>
    <w:rsid w:val="001F6DAE"/>
    <w:rsid w:val="001F6E48"/>
    <w:rsid w:val="002111C5"/>
    <w:rsid w:val="0022791B"/>
    <w:rsid w:val="00240B19"/>
    <w:rsid w:val="00247B66"/>
    <w:rsid w:val="00251633"/>
    <w:rsid w:val="0027163B"/>
    <w:rsid w:val="002729DE"/>
    <w:rsid w:val="00273959"/>
    <w:rsid w:val="00287F1B"/>
    <w:rsid w:val="002B487A"/>
    <w:rsid w:val="002E384F"/>
    <w:rsid w:val="003011DD"/>
    <w:rsid w:val="00305B74"/>
    <w:rsid w:val="00346CC7"/>
    <w:rsid w:val="00352309"/>
    <w:rsid w:val="00355C65"/>
    <w:rsid w:val="00371D4C"/>
    <w:rsid w:val="003A1C81"/>
    <w:rsid w:val="003B4B1F"/>
    <w:rsid w:val="003C5107"/>
    <w:rsid w:val="003D0D02"/>
    <w:rsid w:val="003D1B55"/>
    <w:rsid w:val="003D6F8B"/>
    <w:rsid w:val="003E1040"/>
    <w:rsid w:val="003F4E33"/>
    <w:rsid w:val="00416EE5"/>
    <w:rsid w:val="0042466F"/>
    <w:rsid w:val="00447B67"/>
    <w:rsid w:val="00447D29"/>
    <w:rsid w:val="00467FE0"/>
    <w:rsid w:val="00483044"/>
    <w:rsid w:val="004C46DC"/>
    <w:rsid w:val="004D3834"/>
    <w:rsid w:val="004E4A83"/>
    <w:rsid w:val="00511443"/>
    <w:rsid w:val="00544682"/>
    <w:rsid w:val="0055207B"/>
    <w:rsid w:val="00560733"/>
    <w:rsid w:val="00571192"/>
    <w:rsid w:val="005850BC"/>
    <w:rsid w:val="00587142"/>
    <w:rsid w:val="005C19D4"/>
    <w:rsid w:val="006145CC"/>
    <w:rsid w:val="006A0107"/>
    <w:rsid w:val="006A611B"/>
    <w:rsid w:val="006E2667"/>
    <w:rsid w:val="006E6252"/>
    <w:rsid w:val="00703C84"/>
    <w:rsid w:val="00734EC2"/>
    <w:rsid w:val="00745277"/>
    <w:rsid w:val="007B7C11"/>
    <w:rsid w:val="007D3803"/>
    <w:rsid w:val="007F15F4"/>
    <w:rsid w:val="007F7157"/>
    <w:rsid w:val="008025A5"/>
    <w:rsid w:val="00803F7F"/>
    <w:rsid w:val="00815DFB"/>
    <w:rsid w:val="0085658A"/>
    <w:rsid w:val="008607E3"/>
    <w:rsid w:val="008756BE"/>
    <w:rsid w:val="00894813"/>
    <w:rsid w:val="008D3284"/>
    <w:rsid w:val="008D4590"/>
    <w:rsid w:val="008E6D32"/>
    <w:rsid w:val="00914648"/>
    <w:rsid w:val="00935DFA"/>
    <w:rsid w:val="00974895"/>
    <w:rsid w:val="00975034"/>
    <w:rsid w:val="00981E7C"/>
    <w:rsid w:val="00986576"/>
    <w:rsid w:val="009961E2"/>
    <w:rsid w:val="009A0CE8"/>
    <w:rsid w:val="009B28E1"/>
    <w:rsid w:val="009C595E"/>
    <w:rsid w:val="009D4595"/>
    <w:rsid w:val="009E25B8"/>
    <w:rsid w:val="009F5941"/>
    <w:rsid w:val="00A03328"/>
    <w:rsid w:val="00A054F7"/>
    <w:rsid w:val="00A51D96"/>
    <w:rsid w:val="00A57CE0"/>
    <w:rsid w:val="00A70444"/>
    <w:rsid w:val="00A8659E"/>
    <w:rsid w:val="00AC32DA"/>
    <w:rsid w:val="00AE0CDE"/>
    <w:rsid w:val="00AF4169"/>
    <w:rsid w:val="00B1205A"/>
    <w:rsid w:val="00B13634"/>
    <w:rsid w:val="00B27001"/>
    <w:rsid w:val="00B36C36"/>
    <w:rsid w:val="00B874B5"/>
    <w:rsid w:val="00B93E32"/>
    <w:rsid w:val="00BB1753"/>
    <w:rsid w:val="00BB1A96"/>
    <w:rsid w:val="00BC775A"/>
    <w:rsid w:val="00BD0A34"/>
    <w:rsid w:val="00BD21CF"/>
    <w:rsid w:val="00BF7C3E"/>
    <w:rsid w:val="00C01FFB"/>
    <w:rsid w:val="00C17709"/>
    <w:rsid w:val="00C34FEF"/>
    <w:rsid w:val="00C47FED"/>
    <w:rsid w:val="00C53F64"/>
    <w:rsid w:val="00C739C3"/>
    <w:rsid w:val="00C752B1"/>
    <w:rsid w:val="00C80E6E"/>
    <w:rsid w:val="00C81B9B"/>
    <w:rsid w:val="00C96530"/>
    <w:rsid w:val="00CA6E15"/>
    <w:rsid w:val="00CB4CDB"/>
    <w:rsid w:val="00CB6BE2"/>
    <w:rsid w:val="00CD4A0C"/>
    <w:rsid w:val="00CF6701"/>
    <w:rsid w:val="00D03F64"/>
    <w:rsid w:val="00D137E6"/>
    <w:rsid w:val="00D2645A"/>
    <w:rsid w:val="00D3515A"/>
    <w:rsid w:val="00D36CFC"/>
    <w:rsid w:val="00D42F8E"/>
    <w:rsid w:val="00D62CEC"/>
    <w:rsid w:val="00D6307A"/>
    <w:rsid w:val="00D63530"/>
    <w:rsid w:val="00D7791B"/>
    <w:rsid w:val="00D8191C"/>
    <w:rsid w:val="00D82B65"/>
    <w:rsid w:val="00DA060C"/>
    <w:rsid w:val="00DA6991"/>
    <w:rsid w:val="00DB12FB"/>
    <w:rsid w:val="00DB7F39"/>
    <w:rsid w:val="00DC60C1"/>
    <w:rsid w:val="00DF5CEE"/>
    <w:rsid w:val="00E137BC"/>
    <w:rsid w:val="00E35C37"/>
    <w:rsid w:val="00E63937"/>
    <w:rsid w:val="00E75392"/>
    <w:rsid w:val="00EA2BA3"/>
    <w:rsid w:val="00EE3A46"/>
    <w:rsid w:val="00F039F5"/>
    <w:rsid w:val="00F06E9C"/>
    <w:rsid w:val="00F14297"/>
    <w:rsid w:val="00F15AE3"/>
    <w:rsid w:val="00F15D6F"/>
    <w:rsid w:val="00F21308"/>
    <w:rsid w:val="00F255EE"/>
    <w:rsid w:val="00F360B1"/>
    <w:rsid w:val="00F94677"/>
    <w:rsid w:val="00FA0541"/>
    <w:rsid w:val="00FA5B61"/>
    <w:rsid w:val="00FD0011"/>
    <w:rsid w:val="00FD06E6"/>
    <w:rsid w:val="00FD261F"/>
    <w:rsid w:val="00FE5A06"/>
    <w:rsid w:val="2C0C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03328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等线 Light" w:eastAsia="等线 Light" w:hAnsi="等线 Light" w:cs="Times New Roman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A03328"/>
    <w:rPr>
      <w:rFonts w:ascii="宋体" w:hAnsi="Courier New" w:cs="Times New Roman"/>
      <w:b/>
      <w:kern w:val="20"/>
      <w:szCs w:val="20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033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0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0332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A03328"/>
    <w:rPr>
      <w:rFonts w:ascii="等线 Light" w:eastAsia="等线 Light" w:hAnsi="等线 Light" w:cs="Times New Roman"/>
      <w:b/>
      <w:bCs/>
      <w:kern w:val="0"/>
      <w:sz w:val="32"/>
      <w:szCs w:val="32"/>
      <w:lang w:val="zh-CN"/>
    </w:rPr>
  </w:style>
  <w:style w:type="character" w:customStyle="1" w:styleId="Char1">
    <w:name w:val="页脚 Char"/>
    <w:basedOn w:val="a0"/>
    <w:link w:val="a5"/>
    <w:uiPriority w:val="99"/>
    <w:qFormat/>
    <w:rsid w:val="00A03328"/>
    <w:rPr>
      <w:rFonts w:ascii="Calibri" w:eastAsia="宋体" w:hAnsi="Calibri" w:cs="黑体"/>
      <w:sz w:val="18"/>
      <w:szCs w:val="18"/>
    </w:rPr>
  </w:style>
  <w:style w:type="character" w:customStyle="1" w:styleId="Char">
    <w:name w:val="纯文本 Char"/>
    <w:basedOn w:val="a0"/>
    <w:link w:val="a3"/>
    <w:rsid w:val="00A03328"/>
    <w:rPr>
      <w:rFonts w:ascii="宋体" w:eastAsia="宋体" w:hAnsi="Courier New" w:cs="Times New Roman"/>
      <w:b/>
      <w:kern w:val="20"/>
      <w:szCs w:val="20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sid w:val="00A03328"/>
    <w:rPr>
      <w:rFonts w:ascii="Calibri" w:eastAsia="宋体" w:hAnsi="Calibri" w:cs="黑体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0332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微软用户</cp:lastModifiedBy>
  <cp:revision>77</cp:revision>
  <cp:lastPrinted>2022-10-28T02:28:00Z</cp:lastPrinted>
  <dcterms:created xsi:type="dcterms:W3CDTF">2022-09-08T05:43:00Z</dcterms:created>
  <dcterms:modified xsi:type="dcterms:W3CDTF">2022-11-09T00:33:00Z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7515246DCA8A4F7D9A357F678DDC07AC</vt:lpwstr>
  </property>
</Properties>
</file>